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124" w:firstLineChars="400"/>
        <w:jc w:val="both"/>
        <w:rPr>
          <w:rFonts w:hint="default" w:asciiTheme="minorEastAsia" w:hAnsiTheme="minorEastAsia"/>
          <w:b/>
          <w:sz w:val="28"/>
          <w:szCs w:val="28"/>
          <w:u w:val="single"/>
          <w:lang w:val="en-US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润润1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刘雅玮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 xml:space="preserve">  </w:t>
      </w:r>
    </w:p>
    <w:tbl>
      <w:tblPr>
        <w:tblStyle w:val="11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8"/>
                <w:szCs w:val="28"/>
                <w:lang w:val="en-US" w:eastAsia="zh-CN"/>
              </w:rPr>
              <w:t>2.29.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吃饭安全要注意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1.谈话导入活动。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教师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sz w:val="24"/>
              </w:rPr>
              <w:t>小朋友们喜欢在幼儿园里吃早餐吗?在幼儿园吃早餐和在家里吃早餐有什么不一样呢?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教师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sz w:val="24"/>
              </w:rPr>
              <w:t>在幼儿园里吃饭要注意些什么呢?(幼儿自由讲述自己知道的注意事项)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教师</w:t>
            </w:r>
            <w:r>
              <w:rPr>
                <w:rFonts w:hint="eastAsia" w:asciiTheme="minorEastAsia" w:hAnsiTheme="minorEastAsia"/>
                <w:sz w:val="24"/>
              </w:rPr>
              <w:t>小结。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⒉.幼儿观看情景表演，了解进餐过程中的安全注意事项。(教师设置情景，进行示范表演)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洗干净的手不能再去摸别的东西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；</w:t>
            </w:r>
            <w:r>
              <w:rPr>
                <w:rFonts w:hint="eastAsia" w:asciiTheme="minorEastAsia" w:hAnsiTheme="minorEastAsia"/>
                <w:sz w:val="24"/>
              </w:rPr>
              <w:t>远离热的汤锅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；</w:t>
            </w:r>
            <w:r>
              <w:rPr>
                <w:rFonts w:hint="eastAsia" w:asciiTheme="minorEastAsia" w:hAnsiTheme="minorEastAsia"/>
                <w:sz w:val="24"/>
              </w:rPr>
              <w:t>吃饭的时候不能去碰旁边的小朋友。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3.观看图片，对图片中的行为进行判断，进一步巩固进餐的安全知识。</w:t>
            </w:r>
          </w:p>
        </w:tc>
      </w:tr>
    </w:tbl>
    <w:p>
      <w:pPr>
        <w:jc w:val="both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both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124" w:firstLineChars="400"/>
        <w:jc w:val="both"/>
        <w:rPr>
          <w:rFonts w:hint="default" w:asciiTheme="minorEastAsia" w:hAnsiTheme="minorEastAsia"/>
          <w:b/>
          <w:sz w:val="28"/>
          <w:szCs w:val="28"/>
          <w:u w:val="single"/>
          <w:lang w:val="en-US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润润1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刘雅玮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 xml:space="preserve">  </w:t>
      </w:r>
    </w:p>
    <w:tbl>
      <w:tblPr>
        <w:tblStyle w:val="11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8"/>
                <w:szCs w:val="28"/>
                <w:lang w:val="en-US" w:eastAsia="zh-CN"/>
              </w:rPr>
              <w:t>3.7.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我不玩火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 w:val="24"/>
              </w:rPr>
              <w:t>小实验“纸的燃烧”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提问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sz w:val="24"/>
              </w:rPr>
              <w:t>在我们的生活中，哪些东西是火源?(打火机、火柴、鞭炮、蚊香)那些东西可以燃烧?(纸、棉花、衣服、煤炭、汽油等)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小结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sz w:val="24"/>
              </w:rPr>
              <w:t>火能给我们的生活带来很多方便，但是如果不会正确使用火，火娃娃也会生气，给我们带来伤害。所以小朋友不能玩火。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sz w:val="24"/>
              </w:rPr>
              <w:t>出示并认识“严禁烟火”、“安全出口”标志，教幼儿知道其特殊含义并懂得预防火灾。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sz w:val="24"/>
              </w:rPr>
              <w:t>讨论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sz w:val="24"/>
              </w:rPr>
              <w:t>如果发生了火灾，我们应怎么办?如何逃离火灾现场?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共同</w:t>
            </w:r>
            <w:r>
              <w:rPr>
                <w:rFonts w:hint="eastAsia" w:asciiTheme="minorEastAsia" w:hAnsiTheme="minorEastAsia"/>
                <w:sz w:val="24"/>
              </w:rPr>
              <w:t>小结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。</w:t>
            </w:r>
          </w:p>
        </w:tc>
      </w:tr>
    </w:tbl>
    <w:p>
      <w:pPr>
        <w:spacing w:line="360" w:lineRule="auto"/>
        <w:jc w:val="both"/>
        <w:rPr>
          <w:rFonts w:ascii="宋体" w:hAnsi="宋体" w:cs="宋体"/>
          <w:color w:val="FF0000"/>
          <w:sz w:val="24"/>
          <w:szCs w:val="24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124" w:firstLineChars="400"/>
        <w:jc w:val="both"/>
        <w:rPr>
          <w:rFonts w:hint="default" w:asciiTheme="minorEastAsia" w:hAnsiTheme="minorEastAsia"/>
          <w:b/>
          <w:sz w:val="28"/>
          <w:szCs w:val="28"/>
          <w:u w:val="single"/>
          <w:lang w:val="en-US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润润1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刘雅玮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 xml:space="preserve">  </w:t>
      </w:r>
    </w:p>
    <w:tbl>
      <w:tblPr>
        <w:tblStyle w:val="11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8"/>
                <w:szCs w:val="28"/>
                <w:lang w:val="en-US" w:eastAsia="zh-CN"/>
              </w:rPr>
              <w:t>3.14.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防踩踏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1.出示图片，了解踩踏的原因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交流：如果</w:t>
            </w:r>
            <w:r>
              <w:rPr>
                <w:rFonts w:hint="eastAsia" w:ascii="宋体" w:hAnsi="宋体" w:eastAsia="宋体" w:cs="宋体"/>
                <w:sz w:val="24"/>
              </w:rPr>
              <w:t>挤在一起会有什么样的后果?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2.了解预防踩踏的方法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交流：</w:t>
            </w:r>
            <w:r>
              <w:rPr>
                <w:rFonts w:hint="eastAsia" w:ascii="宋体" w:hAnsi="宋体" w:eastAsia="宋体" w:cs="宋体"/>
                <w:sz w:val="24"/>
              </w:rPr>
              <w:t>遭遇拥挤的人群怎么办?出现混乱局面后怎么办?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提问：</w:t>
            </w:r>
            <w:r>
              <w:rPr>
                <w:rFonts w:hint="eastAsia" w:ascii="宋体" w:hAnsi="宋体" w:eastAsia="宋体" w:cs="宋体"/>
                <w:sz w:val="24"/>
              </w:rPr>
              <w:t>我们小朋友看到有很多人挤在一起可以马上打急救电话，急救电话是多少啊?(出示120)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说说自己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sz w:val="24"/>
              </w:rPr>
              <w:t>排队时也经常看到有的小朋友故意摔倒在地上，这样做对吗?为什么不对?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2）</w:t>
            </w:r>
            <w:r>
              <w:rPr>
                <w:rFonts w:hint="eastAsia" w:ascii="宋体" w:hAnsi="宋体" w:eastAsia="宋体" w:cs="宋体"/>
                <w:sz w:val="24"/>
              </w:rPr>
              <w:t>那上下楼梯应该怎么走呢?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总结：</w:t>
            </w:r>
            <w:r>
              <w:rPr>
                <w:rFonts w:hint="eastAsia" w:ascii="宋体" w:hAnsi="宋体" w:eastAsia="宋体" w:cs="宋体"/>
                <w:sz w:val="24"/>
              </w:rPr>
              <w:t>我们小手要扶好扶手，靠右行走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做到不拥挤、不推挤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</w:tc>
      </w:tr>
    </w:tbl>
    <w:p>
      <w:pPr>
        <w:spacing w:line="360" w:lineRule="auto"/>
        <w:jc w:val="both"/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jc w:val="both"/>
        <w:rPr>
          <w:rFonts w:ascii="宋体" w:hAnsi="宋体" w:cs="宋体"/>
          <w:color w:val="FF0000"/>
          <w:sz w:val="24"/>
          <w:szCs w:val="24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124" w:firstLineChars="400"/>
        <w:jc w:val="both"/>
        <w:rPr>
          <w:rFonts w:hint="default" w:asciiTheme="minorEastAsia" w:hAnsiTheme="minorEastAsia"/>
          <w:b/>
          <w:sz w:val="28"/>
          <w:szCs w:val="28"/>
          <w:u w:val="single"/>
          <w:lang w:val="en-US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润润1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刘雅玮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 xml:space="preserve">  </w:t>
      </w:r>
    </w:p>
    <w:tbl>
      <w:tblPr>
        <w:tblStyle w:val="11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8"/>
                <w:szCs w:val="28"/>
                <w:lang w:val="en-US" w:eastAsia="zh-CN"/>
              </w:rPr>
              <w:t>3.21.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防异物入口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</w:rPr>
              <w:t>游戏《指五官》。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教师带领幼儿分别闭上眼睛走一走，捂着耳朵听老师唱歌，轻轻捏住鼻孔、闭着嘴巴呼吸，具体感知一下五官的作用。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故事《危险的小圆珠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》，</w:t>
            </w:r>
            <w:r>
              <w:rPr>
                <w:rFonts w:hint="eastAsia" w:ascii="宋体" w:hAnsi="宋体" w:eastAsia="宋体" w:cs="宋体"/>
                <w:sz w:val="24"/>
              </w:rPr>
              <w:t>引导幼儿感知异物入鼻的危险。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引导幼儿说一说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</w:rPr>
              <w:t>怎样做才能让五官避免伤害。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小结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</w:rPr>
              <w:t>笔帽、扣子、棋子、发卡、图钉、硬币等一些小的物品不能往耳朵、嘴巴、鼻子里塞;进餐、吃水果的时候不大声说笑，不然小饭粒等容易进入气管;早上入园乐意接受晨检，不带小物品入园;午休时不咬拽衣服扣子、拉链，不玩被角、线头、棉花等，有异物进入口、鼻等处时要及时告诉老师看到同伴不小心把小物品放入口、鼻等处时，也要及时告诉老师。</w:t>
            </w:r>
          </w:p>
        </w:tc>
      </w:tr>
    </w:tbl>
    <w:p>
      <w:pPr>
        <w:jc w:val="both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124" w:firstLineChars="400"/>
        <w:jc w:val="both"/>
        <w:rPr>
          <w:rFonts w:hint="default" w:asciiTheme="minorEastAsia" w:hAnsiTheme="minorEastAsia"/>
          <w:b/>
          <w:sz w:val="28"/>
          <w:szCs w:val="28"/>
          <w:u w:val="single"/>
          <w:lang w:val="en-US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润润1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刘雅玮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 xml:space="preserve">  </w:t>
      </w:r>
    </w:p>
    <w:tbl>
      <w:tblPr>
        <w:tblStyle w:val="11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8"/>
                <w:szCs w:val="28"/>
                <w:lang w:val="en-US" w:eastAsia="zh-CN"/>
              </w:rPr>
              <w:t>3.28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b w:val="0"/>
                <w:bCs/>
                <w:sz w:val="28"/>
                <w:szCs w:val="28"/>
                <w:lang w:val="en-US" w:eastAsia="zh-CN"/>
              </w:rPr>
              <w:t>.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爸妈不在家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1.故事</w:t>
            </w:r>
            <w:r>
              <w:rPr>
                <w:rFonts w:hint="eastAsia" w:ascii="宋体" w:hAnsi="宋体" w:eastAsia="宋体" w:cs="宋体"/>
                <w:sz w:val="24"/>
              </w:rPr>
              <w:t>《小兔子乖乖》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提问：</w:t>
            </w:r>
            <w:r>
              <w:rPr>
                <w:rFonts w:hint="eastAsia" w:ascii="宋体" w:hAnsi="宋体" w:eastAsia="宋体" w:cs="宋体"/>
                <w:sz w:val="24"/>
              </w:rPr>
              <w:t>你们独自一个人在家的时候会不会很勇敢不害怕呢?会不会给陌生人开门呢?今天壮壮的爸爸妈妈也不在家，我们一起去壮壮家看看吧!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图片讲解家里的注意事项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观察并交流。</w:t>
            </w:r>
            <w:r>
              <w:rPr>
                <w:rFonts w:hint="eastAsia" w:ascii="宋体" w:hAnsi="宋体" w:eastAsia="宋体" w:cs="宋体"/>
                <w:sz w:val="24"/>
              </w:rPr>
              <w:t>客厅里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</w:rPr>
              <w:t>不能乱跑以防摔伤，不能把玩具到处乱扔，不能爬窗户。可以看电视。卧室里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</w:rPr>
              <w:t>不能跳床，不能乱翻抽屉，不能乱吃药。卫生间里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</w:rPr>
              <w:t>不能玩水，不能往马桶里扔东西。厨房很危险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</w:rPr>
              <w:t>不能动刀具，不能玩火，不能动热水壶，不能开微波炉，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不</w:t>
            </w:r>
            <w:r>
              <w:rPr>
                <w:rFonts w:hint="eastAsia" w:ascii="宋体" w:hAnsi="宋体" w:eastAsia="宋体" w:cs="宋体"/>
                <w:sz w:val="24"/>
              </w:rPr>
              <w:t>能动电，不能碰插座。可以冰箱里面拿点吃的。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讨论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</w:rPr>
              <w:t>该不该开门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教师：</w:t>
            </w:r>
            <w:r>
              <w:rPr>
                <w:rFonts w:hint="eastAsia" w:ascii="宋体" w:hAnsi="宋体" w:eastAsia="宋体" w:cs="宋体"/>
                <w:sz w:val="24"/>
              </w:rPr>
              <w:t>爸爸朋友、快递员、外卖员、警察叔叔等依次来敲门，判断该不该开门，该怎么做呢?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小结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</w:rPr>
              <w:t>当爸爸、妈妈不在家时，碰到陌生人敲们，不要轻易开门，要先问清楚来人是谁、找谁，告诉来人等家长回来后再来或打电话联系。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总结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</w:rPr>
              <w:t>当爸爸、妈妈不在家时，小朋友们要注重安全。陌生人来时不开门，更不能偷偷跑出去，不做危险的动作，不乱摸家里的电器开关等，要学会保护自己。</w:t>
            </w:r>
          </w:p>
        </w:tc>
      </w:tr>
    </w:tbl>
    <w:p>
      <w:pPr>
        <w:spacing w:line="360" w:lineRule="auto"/>
        <w:jc w:val="both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363658"/>
    <w:multiLevelType w:val="singleLevel"/>
    <w:tmpl w:val="85363658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  <w:docVar w:name="KSO_WPS_MARK_KEY" w:val="4db6f5f0-cbca-4edf-a1ca-575f028bdec8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1468189D"/>
    <w:rsid w:val="17EE3B2D"/>
    <w:rsid w:val="1CB4098A"/>
    <w:rsid w:val="20CA0A06"/>
    <w:rsid w:val="20D54867"/>
    <w:rsid w:val="211E4FC6"/>
    <w:rsid w:val="21B76994"/>
    <w:rsid w:val="21E51653"/>
    <w:rsid w:val="237D2BC8"/>
    <w:rsid w:val="271B1FF3"/>
    <w:rsid w:val="30E63936"/>
    <w:rsid w:val="33975032"/>
    <w:rsid w:val="340751BE"/>
    <w:rsid w:val="466800BA"/>
    <w:rsid w:val="470A5FAD"/>
    <w:rsid w:val="4D4E6A93"/>
    <w:rsid w:val="50AA728B"/>
    <w:rsid w:val="518E5D73"/>
    <w:rsid w:val="565D7CE5"/>
    <w:rsid w:val="579E08FE"/>
    <w:rsid w:val="66F9092D"/>
    <w:rsid w:val="6A0457A6"/>
    <w:rsid w:val="6DA37FDD"/>
    <w:rsid w:val="707E623C"/>
    <w:rsid w:val="712722D8"/>
    <w:rsid w:val="7BEA75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2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0"/>
    <w:rPr>
      <w:b/>
      <w:bCs/>
    </w:rPr>
  </w:style>
  <w:style w:type="character" w:styleId="14">
    <w:name w:val="FollowedHyperlink"/>
    <w:basedOn w:val="12"/>
    <w:semiHidden/>
    <w:unhideWhenUsed/>
    <w:qFormat/>
    <w:uiPriority w:val="99"/>
    <w:rPr>
      <w:color w:val="444444"/>
      <w:sz w:val="21"/>
      <w:szCs w:val="21"/>
      <w:u w:val="none"/>
    </w:rPr>
  </w:style>
  <w:style w:type="character" w:styleId="15">
    <w:name w:val="Emphasis"/>
    <w:basedOn w:val="12"/>
    <w:qFormat/>
    <w:uiPriority w:val="20"/>
  </w:style>
  <w:style w:type="character" w:styleId="16">
    <w:name w:val="HTML Definition"/>
    <w:basedOn w:val="12"/>
    <w:semiHidden/>
    <w:unhideWhenUsed/>
    <w:qFormat/>
    <w:uiPriority w:val="99"/>
  </w:style>
  <w:style w:type="character" w:styleId="17">
    <w:name w:val="HTML Acronym"/>
    <w:basedOn w:val="12"/>
    <w:autoRedefine/>
    <w:semiHidden/>
    <w:unhideWhenUsed/>
    <w:qFormat/>
    <w:uiPriority w:val="99"/>
    <w:rPr>
      <w:shd w:val="clear" w:fill="DDDDDD"/>
    </w:rPr>
  </w:style>
  <w:style w:type="character" w:styleId="18">
    <w:name w:val="HTML Variable"/>
    <w:basedOn w:val="12"/>
    <w:semiHidden/>
    <w:unhideWhenUsed/>
    <w:qFormat/>
    <w:uiPriority w:val="99"/>
  </w:style>
  <w:style w:type="character" w:styleId="19">
    <w:name w:val="Hyperlink"/>
    <w:qFormat/>
    <w:uiPriority w:val="0"/>
    <w:rPr>
      <w:color w:val="0000FF"/>
      <w:u w:val="single"/>
    </w:rPr>
  </w:style>
  <w:style w:type="character" w:styleId="20">
    <w:name w:val="HTML Code"/>
    <w:basedOn w:val="12"/>
    <w:autoRedefine/>
    <w:semiHidden/>
    <w:unhideWhenUsed/>
    <w:qFormat/>
    <w:uiPriority w:val="99"/>
    <w:rPr>
      <w:rFonts w:hint="eastAsia" w:ascii="微软雅黑" w:hAnsi="微软雅黑" w:eastAsia="微软雅黑" w:cs="微软雅黑"/>
      <w:sz w:val="20"/>
    </w:rPr>
  </w:style>
  <w:style w:type="character" w:styleId="21">
    <w:name w:val="HTML Cite"/>
    <w:basedOn w:val="12"/>
    <w:semiHidden/>
    <w:unhideWhenUsed/>
    <w:qFormat/>
    <w:uiPriority w:val="99"/>
  </w:style>
  <w:style w:type="paragraph" w:styleId="22">
    <w:name w:val="List Paragraph"/>
    <w:basedOn w:val="1"/>
    <w:qFormat/>
    <w:uiPriority w:val="0"/>
    <w:pPr>
      <w:ind w:firstLine="200" w:firstLineChars="200"/>
    </w:pPr>
  </w:style>
  <w:style w:type="character" w:customStyle="1" w:styleId="23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4">
    <w:name w:val="suggest"/>
    <w:basedOn w:val="12"/>
    <w:qFormat/>
    <w:uiPriority w:val="0"/>
    <w:rPr>
      <w:color w:val="3B4551"/>
      <w:sz w:val="21"/>
      <w:szCs w:val="21"/>
    </w:rPr>
  </w:style>
  <w:style w:type="character" w:customStyle="1" w:styleId="25">
    <w:name w:val="text"/>
    <w:basedOn w:val="12"/>
    <w:qFormat/>
    <w:uiPriority w:val="0"/>
    <w:rPr>
      <w:color w:val="44B549"/>
      <w:sz w:val="45"/>
      <w:szCs w:val="45"/>
    </w:rPr>
  </w:style>
  <w:style w:type="character" w:customStyle="1" w:styleId="26">
    <w:name w:val="layui-this"/>
    <w:basedOn w:val="12"/>
    <w:qFormat/>
    <w:uiPriority w:val="0"/>
    <w:rPr>
      <w:bdr w:val="single" w:color="EEEEEE" w:sz="6" w:space="0"/>
      <w:shd w:val="clear" w:fill="FFFFFF"/>
    </w:rPr>
  </w:style>
  <w:style w:type="character" w:customStyle="1" w:styleId="27">
    <w:name w:val="first-child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1047</Words>
  <Characters>1064</Characters>
  <Lines>1</Lines>
  <Paragraphs>1</Paragraphs>
  <TotalTime>3</TotalTime>
  <ScaleCrop>false</ScaleCrop>
  <LinksUpToDate>false</LinksUpToDate>
  <CharactersWithSpaces>1154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呼hi哈hi</cp:lastModifiedBy>
  <cp:lastPrinted>2023-02-03T06:43:00Z</cp:lastPrinted>
  <dcterms:modified xsi:type="dcterms:W3CDTF">2024-03-06T04:50:37Z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60B037F298B74908B38B01B9BB62210F_13</vt:lpwstr>
  </property>
</Properties>
</file>